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09" w:rsidRPr="004A1609" w:rsidRDefault="004A1609" w:rsidP="004A16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6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 </w:t>
      </w:r>
      <w:proofErr w:type="gramStart"/>
      <w:r w:rsidRPr="004A1609">
        <w:rPr>
          <w:rFonts w:ascii="Times New Roman" w:eastAsia="Times New Roman" w:hAnsi="Times New Roman" w:cs="Times New Roman"/>
          <w:b/>
          <w:bCs/>
          <w:sz w:val="36"/>
          <w:szCs w:val="36"/>
        </w:rPr>
        <w:t>practice[</w:t>
      </w:r>
      <w:proofErr w:type="gramEnd"/>
      <w:r w:rsidRPr="004A160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4A1609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"http://en.wikipedia.org/w/index.php?title=Accounting_equation&amp;action=edit&amp;section=1" \o "Edit section: In practice" </w:instrText>
      </w:r>
      <w:r w:rsidRPr="004A160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4A16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edit source</w:t>
      </w:r>
      <w:r w:rsidRPr="004A160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4A16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| </w:t>
      </w:r>
      <w:hyperlink r:id="rId4" w:tooltip="Edit section: In practice" w:history="1">
        <w:proofErr w:type="spellStart"/>
        <w:r w:rsidRPr="004A160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editbeta</w:t>
        </w:r>
        <w:proofErr w:type="spellEnd"/>
      </w:hyperlink>
      <w:r w:rsidRPr="004A1609">
        <w:rPr>
          <w:rFonts w:ascii="Times New Roman" w:eastAsia="Times New Roman" w:hAnsi="Times New Roman" w:cs="Times New Roman"/>
          <w:b/>
          <w:bCs/>
          <w:sz w:val="36"/>
          <w:szCs w:val="36"/>
        </w:rPr>
        <w:t>]</w:t>
      </w:r>
    </w:p>
    <w:p w:rsidR="004A1609" w:rsidRPr="004A1609" w:rsidRDefault="004A1609" w:rsidP="004A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For example: A student buys a </w:t>
      </w:r>
      <w:hyperlink r:id="rId5" w:tooltip="Computer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computer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for $945. This student borrowed $500 from his friend and spent another $445 earned from his part-time job. Now his </w:t>
      </w:r>
      <w:hyperlink r:id="rId6" w:tooltip="Asset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assets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are worth $945, </w:t>
      </w:r>
      <w:hyperlink r:id="rId7" w:tooltip="Liability (accounting)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liabilities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are $500, and equity $445.</w:t>
      </w:r>
    </w:p>
    <w:p w:rsidR="004A1609" w:rsidRPr="004A1609" w:rsidRDefault="004A1609" w:rsidP="004A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09">
        <w:rPr>
          <w:rFonts w:ascii="Times New Roman" w:eastAsia="Times New Roman" w:hAnsi="Times New Roman" w:cs="Times New Roman"/>
          <w:sz w:val="24"/>
          <w:szCs w:val="24"/>
        </w:rPr>
        <w:t>The formula can be rewritten:</w:t>
      </w:r>
    </w:p>
    <w:p w:rsidR="004A1609" w:rsidRPr="004A1609" w:rsidRDefault="004A1609" w:rsidP="004A16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1609">
        <w:rPr>
          <w:rFonts w:ascii="Times New Roman" w:eastAsia="Times New Roman" w:hAnsi="Times New Roman" w:cs="Times New Roman"/>
          <w:b/>
          <w:bCs/>
          <w:sz w:val="24"/>
          <w:szCs w:val="24"/>
        </w:rPr>
        <w:t>Assets</w:t>
      </w:r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A1609">
        <w:rPr>
          <w:rFonts w:ascii="Times New Roman" w:eastAsia="Times New Roman" w:hAnsi="Times New Roman" w:cs="Times New Roman"/>
          <w:b/>
          <w:bCs/>
          <w:sz w:val="24"/>
          <w:szCs w:val="24"/>
        </w:rPr>
        <w:t>Liabilities</w:t>
      </w:r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= (Shareholders' or Owners' </w:t>
      </w:r>
      <w:r w:rsidRPr="004A1609">
        <w:rPr>
          <w:rFonts w:ascii="Times New Roman" w:eastAsia="Times New Roman" w:hAnsi="Times New Roman" w:cs="Times New Roman"/>
          <w:b/>
          <w:bCs/>
          <w:sz w:val="24"/>
          <w:szCs w:val="24"/>
        </w:rPr>
        <w:t>Equity</w:t>
      </w:r>
      <w:proofErr w:type="gramStart"/>
      <w:r w:rsidRPr="004A160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"http://en.wikipedia.org/wiki/Accounting_equation" \l "cite_note-meigs-1" </w:instrText>
      </w:r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4A1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[1]</w:t>
      </w:r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</w:p>
    <w:p w:rsidR="004A1609" w:rsidRPr="004A1609" w:rsidRDefault="004A1609" w:rsidP="004A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Now it shows owners' interest is equal to </w:t>
      </w:r>
      <w:hyperlink r:id="rId8" w:tooltip="Property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property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(assets) minus </w:t>
      </w:r>
      <w:hyperlink r:id="rId9" w:tooltip="Debts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debts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(liabilities). Since in a corporation owners are </w:t>
      </w:r>
      <w:hyperlink r:id="rId10" w:tooltip="Shareholders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shareholders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, owner's interest is called </w:t>
      </w:r>
      <w:hyperlink r:id="rId11" w:tooltip="Shareholders' equity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shareholders' equity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. Every </w:t>
      </w:r>
      <w:hyperlink r:id="rId12" w:tooltip="Accounting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accounting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ooltip="Financial transaction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transaction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affects at least one element of the equation, but always balances. Simplest transactions also include</w:t>
      </w:r>
      <w:proofErr w:type="gramStart"/>
      <w:r w:rsidRPr="004A160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"http://en.wikipedia.org/wiki/Accounting_equation" \l "cite_note-2" </w:instrText>
      </w:r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4A1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[2]</w:t>
      </w:r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196"/>
        <w:gridCol w:w="806"/>
        <w:gridCol w:w="229"/>
        <w:gridCol w:w="858"/>
        <w:gridCol w:w="352"/>
        <w:gridCol w:w="1135"/>
        <w:gridCol w:w="4558"/>
      </w:tblGrid>
      <w:tr w:rsidR="004A1609" w:rsidRPr="004A1609" w:rsidTr="004A1609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Transaction</w:t>
            </w:r>
            <w:r w:rsidRPr="004A1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Number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Assets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Liabilities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Shareholder's</w:t>
            </w:r>
            <w:r w:rsidRPr="004A1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Equity</w:t>
            </w:r>
          </w:p>
        </w:tc>
        <w:tc>
          <w:tcPr>
            <w:tcW w:w="2500" w:type="pct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Explanation</w:t>
            </w:r>
          </w:p>
        </w:tc>
      </w:tr>
      <w:tr w:rsidR="004A1609" w:rsidRPr="004A1609" w:rsidTr="004A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Issuing </w:t>
            </w:r>
            <w:hyperlink r:id="rId14" w:tooltip="Stock" w:history="1">
              <w:r w:rsidRPr="004A1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stocks</w:t>
              </w:r>
            </w:hyperlink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cash or other assets</w:t>
            </w:r>
          </w:p>
        </w:tc>
      </w:tr>
      <w:tr w:rsidR="004A1609" w:rsidRPr="004A1609" w:rsidTr="004A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Buying assets by borrowing money (taking a loan from a bank or simply buying on credit)</w:t>
            </w:r>
          </w:p>
        </w:tc>
      </w:tr>
      <w:tr w:rsidR="004A1609" w:rsidRPr="004A1609" w:rsidTr="004A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Selling assets for cash to pay off liabilities: both assets and liabilities are reduced</w:t>
            </w:r>
          </w:p>
        </w:tc>
      </w:tr>
      <w:tr w:rsidR="004A1609" w:rsidRPr="004A1609" w:rsidTr="004A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Buying assets by paying cash by shareholder's money (600) and by borrowing money (400)</w:t>
            </w:r>
          </w:p>
        </w:tc>
      </w:tr>
      <w:tr w:rsidR="004A1609" w:rsidRPr="004A1609" w:rsidTr="004A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Earning revenues</w:t>
            </w:r>
          </w:p>
        </w:tc>
      </w:tr>
      <w:tr w:rsidR="004A1609" w:rsidRPr="004A1609" w:rsidTr="004A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Paying expenses (e.g. rent or professional fees) or dividends</w:t>
            </w:r>
          </w:p>
        </w:tc>
      </w:tr>
      <w:tr w:rsidR="004A1609" w:rsidRPr="004A1609" w:rsidTr="004A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 expenses, but not paying them at the moment</w:t>
            </w:r>
          </w:p>
        </w:tc>
      </w:tr>
      <w:tr w:rsidR="004A1609" w:rsidRPr="004A1609" w:rsidTr="004A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Paying a debt that you owe</w:t>
            </w:r>
          </w:p>
        </w:tc>
      </w:tr>
      <w:tr w:rsidR="004A1609" w:rsidRPr="004A1609" w:rsidTr="004A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A1609" w:rsidRPr="004A1609" w:rsidRDefault="004A1609" w:rsidP="004A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09">
              <w:rPr>
                <w:rFonts w:ascii="Times New Roman" w:eastAsia="Times New Roman" w:hAnsi="Times New Roman" w:cs="Times New Roman"/>
                <w:sz w:val="24"/>
                <w:szCs w:val="24"/>
              </w:rPr>
              <w:t>Receiving cash for sale of an asset: one asset is exchanged for another; no change in assets or liabilities</w:t>
            </w:r>
          </w:p>
        </w:tc>
      </w:tr>
    </w:tbl>
    <w:p w:rsidR="004A1609" w:rsidRPr="004A1609" w:rsidRDefault="004A1609" w:rsidP="004A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These are some simple examples, but even the most complicated transactions can be recorded in a similar way. This equation is behind </w:t>
      </w:r>
      <w:hyperlink r:id="rId15" w:tooltip="Debit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debits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tooltip="Credit (accounting)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credits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>, and journal entries.</w:t>
      </w:r>
    </w:p>
    <w:p w:rsidR="004A1609" w:rsidRPr="004A1609" w:rsidRDefault="004A1609" w:rsidP="004A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09">
        <w:rPr>
          <w:rFonts w:ascii="Times New Roman" w:eastAsia="Times New Roman" w:hAnsi="Times New Roman" w:cs="Times New Roman"/>
          <w:sz w:val="24"/>
          <w:szCs w:val="24"/>
        </w:rPr>
        <w:t>This equation is part of the transaction analysis model</w:t>
      </w:r>
      <w:proofErr w:type="gramStart"/>
      <w:r w:rsidRPr="004A16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"http://en.wikipedia.org/wiki/Accounting_equation" \l "cite_note-3" </w:instrText>
      </w:r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4A1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[3]</w:t>
      </w:r>
      <w:r w:rsidRPr="004A1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for which we also write</w:t>
      </w:r>
    </w:p>
    <w:p w:rsidR="004A1609" w:rsidRPr="004A1609" w:rsidRDefault="004A1609" w:rsidP="004A16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1609">
        <w:rPr>
          <w:rFonts w:ascii="Times New Roman" w:eastAsia="Times New Roman" w:hAnsi="Times New Roman" w:cs="Times New Roman"/>
          <w:sz w:val="24"/>
          <w:szCs w:val="24"/>
        </w:rPr>
        <w:t>Owners equity = Contributed Capital + Retained Earnings</w:t>
      </w:r>
    </w:p>
    <w:p w:rsidR="004A1609" w:rsidRPr="004A1609" w:rsidRDefault="004A1609" w:rsidP="004A16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1609">
        <w:rPr>
          <w:rFonts w:ascii="Times New Roman" w:eastAsia="Times New Roman" w:hAnsi="Times New Roman" w:cs="Times New Roman"/>
          <w:sz w:val="24"/>
          <w:szCs w:val="24"/>
        </w:rPr>
        <w:t>Retained Earnings = Net Income − Dividends</w:t>
      </w:r>
    </w:p>
    <w:p w:rsidR="004A1609" w:rsidRPr="004A1609" w:rsidRDefault="004A1609" w:rsidP="004A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160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4A1609" w:rsidRPr="004A1609" w:rsidRDefault="004A1609" w:rsidP="004A16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1609">
        <w:rPr>
          <w:rFonts w:ascii="Times New Roman" w:eastAsia="Times New Roman" w:hAnsi="Times New Roman" w:cs="Times New Roman"/>
          <w:sz w:val="24"/>
          <w:szCs w:val="24"/>
        </w:rPr>
        <w:lastRenderedPageBreak/>
        <w:t>Net Income = Income − Expenses</w:t>
      </w:r>
    </w:p>
    <w:p w:rsidR="004A1609" w:rsidRPr="004A1609" w:rsidRDefault="004A1609" w:rsidP="004A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The equation resulting from making these substitutions in the accounting equation may be referred to as the </w:t>
      </w:r>
      <w:r w:rsidRPr="004A1609">
        <w:rPr>
          <w:rFonts w:ascii="Times New Roman" w:eastAsia="Times New Roman" w:hAnsi="Times New Roman" w:cs="Times New Roman"/>
          <w:i/>
          <w:iCs/>
          <w:sz w:val="24"/>
          <w:szCs w:val="24"/>
        </w:rPr>
        <w:t>expanded</w:t>
      </w:r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accounting equation, because it yields the breakdown of the </w:t>
      </w:r>
      <w:hyperlink r:id="rId17" w:tooltip="Ownership equity" w:history="1">
        <w:r w:rsidRPr="004A1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equity</w:t>
        </w:r>
      </w:hyperlink>
      <w:r w:rsidRPr="004A1609">
        <w:rPr>
          <w:rFonts w:ascii="Times New Roman" w:eastAsia="Times New Roman" w:hAnsi="Times New Roman" w:cs="Times New Roman"/>
          <w:sz w:val="24"/>
          <w:szCs w:val="24"/>
        </w:rPr>
        <w:t xml:space="preserve"> component of the equation</w:t>
      </w:r>
    </w:p>
    <w:p w:rsidR="006C20FC" w:rsidRDefault="006C20FC"/>
    <w:sectPr w:rsidR="006C20FC" w:rsidSect="006C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4A1609"/>
    <w:rsid w:val="004A1609"/>
    <w:rsid w:val="006C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FC"/>
  </w:style>
  <w:style w:type="paragraph" w:styleId="Heading2">
    <w:name w:val="heading 2"/>
    <w:basedOn w:val="Normal"/>
    <w:link w:val="Heading2Char"/>
    <w:uiPriority w:val="9"/>
    <w:qFormat/>
    <w:rsid w:val="004A1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6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A1609"/>
  </w:style>
  <w:style w:type="character" w:customStyle="1" w:styleId="mw-editsection">
    <w:name w:val="mw-editsection"/>
    <w:basedOn w:val="DefaultParagraphFont"/>
    <w:rsid w:val="004A1609"/>
  </w:style>
  <w:style w:type="character" w:customStyle="1" w:styleId="mw-editsection-bracket">
    <w:name w:val="mw-editsection-bracket"/>
    <w:basedOn w:val="DefaultParagraphFont"/>
    <w:rsid w:val="004A1609"/>
  </w:style>
  <w:style w:type="character" w:styleId="Hyperlink">
    <w:name w:val="Hyperlink"/>
    <w:basedOn w:val="DefaultParagraphFont"/>
    <w:uiPriority w:val="99"/>
    <w:semiHidden/>
    <w:unhideWhenUsed/>
    <w:rsid w:val="004A1609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4A1609"/>
  </w:style>
  <w:style w:type="character" w:customStyle="1" w:styleId="ve-tabmessage-appendix">
    <w:name w:val="ve-tabmessage-appendix"/>
    <w:basedOn w:val="DefaultParagraphFont"/>
    <w:rsid w:val="004A1609"/>
  </w:style>
  <w:style w:type="paragraph" w:styleId="NormalWeb">
    <w:name w:val="Normal (Web)"/>
    <w:basedOn w:val="Normal"/>
    <w:uiPriority w:val="99"/>
    <w:semiHidden/>
    <w:unhideWhenUsed/>
    <w:rsid w:val="004A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roperty" TargetMode="External"/><Relationship Id="rId13" Type="http://schemas.openxmlformats.org/officeDocument/2006/relationships/hyperlink" Target="http://en.wikipedia.org/wiki/Financial_transactio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Liability_%28accounting%29" TargetMode="External"/><Relationship Id="rId12" Type="http://schemas.openxmlformats.org/officeDocument/2006/relationships/hyperlink" Target="http://en.wikipedia.org/wiki/Accounting" TargetMode="External"/><Relationship Id="rId17" Type="http://schemas.openxmlformats.org/officeDocument/2006/relationships/hyperlink" Target="http://en.wikipedia.org/wiki/Ownership_equ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Credit_%28accounting%29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Asset" TargetMode="External"/><Relationship Id="rId11" Type="http://schemas.openxmlformats.org/officeDocument/2006/relationships/hyperlink" Target="http://en.wikipedia.org/wiki/Shareholders%27_equity" TargetMode="External"/><Relationship Id="rId5" Type="http://schemas.openxmlformats.org/officeDocument/2006/relationships/hyperlink" Target="http://en.wikipedia.org/wiki/Computer" TargetMode="External"/><Relationship Id="rId15" Type="http://schemas.openxmlformats.org/officeDocument/2006/relationships/hyperlink" Target="http://en.wikipedia.org/wiki/Debit" TargetMode="External"/><Relationship Id="rId10" Type="http://schemas.openxmlformats.org/officeDocument/2006/relationships/hyperlink" Target="http://en.wikipedia.org/wiki/Shareholder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n.wikipedia.org/w/index.php?title=Accounting_equation&amp;veaction=edit&amp;section=1" TargetMode="External"/><Relationship Id="rId9" Type="http://schemas.openxmlformats.org/officeDocument/2006/relationships/hyperlink" Target="http://en.wikipedia.org/wiki/Debts" TargetMode="External"/><Relationship Id="rId14" Type="http://schemas.openxmlformats.org/officeDocument/2006/relationships/hyperlink" Target="http://en.wikipedia.org/wiki/St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2013-09-02T08:10:00Z</dcterms:created>
  <dcterms:modified xsi:type="dcterms:W3CDTF">2013-09-02T08:11:00Z</dcterms:modified>
</cp:coreProperties>
</file>